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89BD" w14:textId="77777777" w:rsidR="00491766" w:rsidRDefault="00491766" w:rsidP="00491766">
      <w:pPr>
        <w:pStyle w:val="berschrift3"/>
        <w:rPr>
          <w:rFonts w:cs="Arial"/>
          <w:bCs/>
          <w:sz w:val="22"/>
          <w:szCs w:val="22"/>
        </w:rPr>
      </w:pPr>
      <w:r w:rsidRPr="004C455A">
        <w:rPr>
          <w:rFonts w:cs="Arial"/>
          <w:bCs/>
          <w:sz w:val="22"/>
          <w:szCs w:val="22"/>
        </w:rPr>
        <w:t>Herb-würziger Pilsgenuss ohne Alkohol</w:t>
      </w:r>
    </w:p>
    <w:p w14:paraId="77E5F218" w14:textId="77777777" w:rsidR="00491766" w:rsidRPr="004C455A" w:rsidRDefault="00491766" w:rsidP="00491766"/>
    <w:p w14:paraId="4B858C23" w14:textId="3880790D" w:rsidR="00491766" w:rsidRDefault="00491766" w:rsidP="00491766">
      <w:pPr>
        <w:pStyle w:val="berschrift3"/>
        <w:rPr>
          <w:rFonts w:cs="Arial"/>
          <w:b/>
          <w:bCs/>
          <w:noProof/>
          <w:sz w:val="40"/>
          <w:u w:val="none"/>
        </w:rPr>
      </w:pPr>
      <w:r w:rsidRPr="00646BF2">
        <w:rPr>
          <w:rFonts w:cs="Arial"/>
          <w:noProof/>
        </w:rPr>
        <mc:AlternateContent>
          <mc:Choice Requires="wps">
            <w:drawing>
              <wp:anchor distT="0" distB="0" distL="114300" distR="114300" simplePos="0" relativeHeight="251659264" behindDoc="1" locked="1" layoutInCell="1" allowOverlap="1" wp14:anchorId="24847905" wp14:editId="09238717">
                <wp:simplePos x="0" y="0"/>
                <wp:positionH relativeFrom="column">
                  <wp:posOffset>4343400</wp:posOffset>
                </wp:positionH>
                <wp:positionV relativeFrom="page">
                  <wp:posOffset>1513840</wp:posOffset>
                </wp:positionV>
                <wp:extent cx="1828800" cy="1357630"/>
                <wp:effectExtent l="0" t="0" r="0" b="0"/>
                <wp:wrapTight wrapText="bothSides">
                  <wp:wrapPolygon edited="0">
                    <wp:start x="450" y="0"/>
                    <wp:lineTo x="450" y="21216"/>
                    <wp:lineTo x="20925" y="21216"/>
                    <wp:lineTo x="20925" y="0"/>
                    <wp:lineTo x="45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7630"/>
                        </a:xfrm>
                        <a:prstGeom prst="rect">
                          <a:avLst/>
                        </a:prstGeom>
                        <a:noFill/>
                        <a:ln>
                          <a:noFill/>
                        </a:ln>
                      </wps:spPr>
                      <wps:txbx>
                        <w:txbxContent>
                          <w:p w14:paraId="1F5C5D0A" w14:textId="77777777" w:rsidR="00491766" w:rsidRDefault="00491766" w:rsidP="00491766">
                            <w:pPr>
                              <w:pStyle w:val="Beschriftung"/>
                              <w:shd w:val="solid" w:color="FFFFFF" w:fill="FFFFFF"/>
                              <w:rPr>
                                <w:rFonts w:ascii="Arial" w:hAnsi="Arial"/>
                              </w:rPr>
                            </w:pPr>
                            <w:r>
                              <w:rPr>
                                <w:rFonts w:ascii="Arial" w:hAnsi="Arial"/>
                              </w:rPr>
                              <w:t>PRESSEINFORMATION</w:t>
                            </w:r>
                          </w:p>
                          <w:p w14:paraId="356A0447"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HERFORDER BRAUEREI</w:t>
                            </w:r>
                          </w:p>
                          <w:p w14:paraId="3F32E1BF"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GmbH</w:t>
                            </w:r>
                          </w:p>
                          <w:p w14:paraId="1E0B40F1"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Postfach 13 51, 32003 Herford</w:t>
                            </w:r>
                          </w:p>
                          <w:p w14:paraId="30C72E40"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Peter Lohmeyer</w:t>
                            </w:r>
                          </w:p>
                          <w:p w14:paraId="644618C7"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Tel.: 05221-965-271, Fax: 05221-965-202</w:t>
                            </w:r>
                          </w:p>
                          <w:p w14:paraId="703167BA" w14:textId="77777777" w:rsidR="00491766" w:rsidRDefault="00491766" w:rsidP="00491766">
                            <w:pPr>
                              <w:shd w:val="solid" w:color="FFFFFF" w:fill="FFFFFF"/>
                              <w:rPr>
                                <w:rFonts w:ascii="Arial Narrow" w:hAnsi="Arial Narrow" w:cs="Times New Roman"/>
                                <w:color w:val="000000"/>
                                <w:sz w:val="16"/>
                                <w:lang w:val="it-IT"/>
                              </w:rPr>
                            </w:pPr>
                            <w:r>
                              <w:rPr>
                                <w:rFonts w:ascii="Arial Narrow" w:hAnsi="Arial Narrow" w:cs="Times New Roman"/>
                                <w:color w:val="000000"/>
                                <w:sz w:val="16"/>
                                <w:lang w:val="it-IT"/>
                              </w:rPr>
                              <w:t>E-Mail: peter.lohmeyer@herforder.de</w:t>
                            </w:r>
                          </w:p>
                          <w:p w14:paraId="326537D1"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lang w:val="it-IT"/>
                              </w:rPr>
                              <w:t>www.herforder.de/presse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847905" id="_x0000_t202" coordsize="21600,21600" o:spt="202" path="m,l,21600r21600,l21600,xe">
                <v:stroke joinstyle="miter"/>
                <v:path gradientshapeok="t" o:connecttype="rect"/>
              </v:shapetype>
              <v:shape id="Textfeld 3" o:spid="_x0000_s1026" type="#_x0000_t202" style="position:absolute;margin-left:342pt;margin-top:119.2pt;width:2in;height:1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n8z04QEAAKIDAAAOAAAAZHJzL2Uyb0RvYy54bWysU9tu2zAMfR+wfxD0vthO0zYz4hRdiw4D ugvQ7QNkWbKF2aJGKbGzrx8lp2m2vQ17EUSRPjznkN7cTEPP9gq9AVvxYpFzpqyExti24t++PrxZ c+aDsI3owaqKH5TnN9vXrzajK9USOugbhYxArC9HV/EuBFdmmZedGoRfgFOWkhpwEIFCbLMGxUjo Q58t8/wqGwEbhyCV9/R6Pyf5NuFrrWT4rLVXgfUVJ24hnZjOOp7ZdiPKFoXrjDzSEP/AYhDGUtMT 1L0Igu3Q/AU1GIngQYeFhCEDrY1USQOpKfI/1Dx1wqmkhczx7mST/3+w8tP+yX1BFqZ3MNEAkwjv HkF+98zCXSdsq24RYeyUaKhxES3LRufL46fRal/6CFKPH6GhIYtdgAQ0aRyiK6STEToN4HAyXU2B ydhyvVyvc0pJyhUXl9dXF2ksmSifP3fow3sFA4uXiiNNNcGL/aMPkY4on0tiNwsPpu/TZHv72wMV xpdEPzKeuYepnqg6yqihOZAQhHlRaLHp0gH+5GykJam4/7ETqDjrP1gy422xWsWtSsHq8npJAZ5n 6vOMsJKgKh44m693Yd7EnUPTdtRptt/CLRmoTZL2wurImxYhKT4ubdy08zhVvfxa218AAAD//wMA UEsDBBQABgAIAAAAIQCy+VTK3wAAAAsBAAAPAAAAZHJzL2Rvd25yZXYueG1sTI/NTsMwEITvSLyD tUjcqI1JSxqyqRCIK6jlR+LmxtskIl5HsduEt8ec4Dg7o9lvys3senGiMXSeEa4XCgRx7W3HDcLb 69NVDiJEw9b0ngnhmwJsqvOz0hTWT7yl0y42IpVwKAxCG+NQSBnqlpwJCz8QJ+/gR2dikmMj7Wim VO56qZVaSWc6Th9aM9BDS/XX7ugQ3p8Pnx+Zemke3XKY/Kwku7VEvLyY7+9ARJrjXxh+8RM6VIlp 749sg+gRVnmWtkQEfZNnIFJifavTZY+QLbUGWZXy/4bqBwAA//8DAFBLAQItABQABgAIAAAAIQC2 gziS/gAAAOEBAAATAAAAAAAAAAAAAAAAAAAAAABbQ29udGVudF9UeXBlc10ueG1sUEsBAi0AFAAG AAgAAAAhADj9If/WAAAAlAEAAAsAAAAAAAAAAAAAAAAALwEAAF9yZWxzLy5yZWxzUEsBAi0AFAAG AAgAAAAhAKKfzPThAQAAogMAAA4AAAAAAAAAAAAAAAAALgIAAGRycy9lMm9Eb2MueG1sUEsBAi0A FAAGAAgAAAAhALL5VMrfAAAACwEAAA8AAAAAAAAAAAAAAAAAOwQAAGRycy9kb3ducmV2LnhtbFBL BQYAAAAABAAEAPMAAABHBQAAAAA= " filled="f" stroked="f">
                <v:textbox>
                  <w:txbxContent>
                    <w:p w14:paraId="1F5C5D0A" w14:textId="77777777" w:rsidR="00491766" w:rsidRDefault="00491766" w:rsidP="00491766">
                      <w:pPr>
                        <w:pStyle w:val="Beschriftung"/>
                        <w:shd w:val="solid" w:color="FFFFFF" w:fill="FFFFFF"/>
                        <w:rPr>
                          <w:rFonts w:ascii="Arial" w:hAnsi="Arial"/>
                        </w:rPr>
                      </w:pPr>
                      <w:r>
                        <w:rPr>
                          <w:rFonts w:ascii="Arial" w:hAnsi="Arial"/>
                        </w:rPr>
                        <w:t>PRESSEINFORMATION</w:t>
                      </w:r>
                    </w:p>
                    <w:p w14:paraId="356A0447"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HERFORDER BRAUEREI</w:t>
                      </w:r>
                    </w:p>
                    <w:p w14:paraId="3F32E1BF"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GmbH</w:t>
                      </w:r>
                    </w:p>
                    <w:p w14:paraId="1E0B40F1"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Postfach 13 51, 32003 Herford</w:t>
                      </w:r>
                    </w:p>
                    <w:p w14:paraId="30C72E40"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Peter Lohmeyer</w:t>
                      </w:r>
                    </w:p>
                    <w:p w14:paraId="644618C7"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rPr>
                        <w:t>Tel.: 05221-965-271, Fax: 05221-965-202</w:t>
                      </w:r>
                    </w:p>
                    <w:p w14:paraId="703167BA" w14:textId="77777777" w:rsidR="00491766" w:rsidRDefault="00491766" w:rsidP="00491766">
                      <w:pPr>
                        <w:shd w:val="solid" w:color="FFFFFF" w:fill="FFFFFF"/>
                        <w:rPr>
                          <w:rFonts w:ascii="Arial Narrow" w:hAnsi="Arial Narrow" w:cs="Times New Roman"/>
                          <w:color w:val="000000"/>
                          <w:sz w:val="16"/>
                          <w:lang w:val="it-IT"/>
                        </w:rPr>
                      </w:pPr>
                      <w:r>
                        <w:rPr>
                          <w:rFonts w:ascii="Arial Narrow" w:hAnsi="Arial Narrow" w:cs="Times New Roman"/>
                          <w:color w:val="000000"/>
                          <w:sz w:val="16"/>
                          <w:lang w:val="it-IT"/>
                        </w:rPr>
                        <w:t>E-Mail: peter.lohmeyer@herforder.de</w:t>
                      </w:r>
                    </w:p>
                    <w:p w14:paraId="326537D1" w14:textId="77777777" w:rsidR="00491766" w:rsidRDefault="00491766" w:rsidP="00491766">
                      <w:pPr>
                        <w:shd w:val="solid" w:color="FFFFFF" w:fill="FFFFFF"/>
                        <w:rPr>
                          <w:rFonts w:ascii="Arial Narrow" w:hAnsi="Arial Narrow" w:cs="Times New Roman"/>
                          <w:color w:val="000000"/>
                          <w:sz w:val="16"/>
                        </w:rPr>
                      </w:pPr>
                      <w:r>
                        <w:rPr>
                          <w:rFonts w:ascii="Arial Narrow" w:hAnsi="Arial Narrow" w:cs="Times New Roman"/>
                          <w:color w:val="000000"/>
                          <w:sz w:val="16"/>
                          <w:lang w:val="it-IT"/>
                        </w:rPr>
                        <w:t>www.herforder.de/presse</w:t>
                      </w:r>
                    </w:p>
                  </w:txbxContent>
                </v:textbox>
                <w10:wrap type="tight" anchory="page"/>
                <w10:anchorlock/>
              </v:shape>
            </w:pict>
          </mc:Fallback>
        </mc:AlternateContent>
      </w:r>
      <w:r w:rsidR="002220A5">
        <w:rPr>
          <w:rFonts w:cs="Arial"/>
          <w:b/>
          <w:bCs/>
          <w:noProof/>
          <w:sz w:val="40"/>
          <w:u w:val="none"/>
        </w:rPr>
        <w:t>Kein Kompromiss im Geschmack</w:t>
      </w:r>
      <w:r>
        <w:rPr>
          <w:rFonts w:cs="Arial"/>
          <w:b/>
          <w:bCs/>
          <w:noProof/>
          <w:sz w:val="40"/>
          <w:u w:val="none"/>
        </w:rPr>
        <w:t xml:space="preserve"> </w:t>
      </w:r>
    </w:p>
    <w:p w14:paraId="5D5DF9A6" w14:textId="77777777" w:rsidR="00491766" w:rsidRPr="00646BF2" w:rsidRDefault="00491766" w:rsidP="00491766"/>
    <w:p w14:paraId="793F3476" w14:textId="54DE8238" w:rsidR="00491766" w:rsidRDefault="002220A5" w:rsidP="00491766">
      <w:pPr>
        <w:ind w:right="2268"/>
        <w:rPr>
          <w:b/>
          <w:bCs/>
          <w:sz w:val="22"/>
          <w:szCs w:val="22"/>
        </w:rPr>
      </w:pPr>
      <w:r>
        <w:rPr>
          <w:b/>
          <w:bCs/>
          <w:sz w:val="22"/>
          <w:szCs w:val="22"/>
        </w:rPr>
        <w:t xml:space="preserve">Neuprodukt </w:t>
      </w:r>
      <w:r w:rsidR="00491766" w:rsidRPr="004C455A">
        <w:rPr>
          <w:b/>
          <w:bCs/>
          <w:sz w:val="22"/>
          <w:szCs w:val="22"/>
        </w:rPr>
        <w:t>Herforder Pils Alkoholfrei setzt auf authentischen Biergeschmack</w:t>
      </w:r>
    </w:p>
    <w:p w14:paraId="1474F55C" w14:textId="0B56AD73" w:rsidR="00303556" w:rsidRDefault="00303556" w:rsidP="00491766">
      <w:pPr>
        <w:ind w:right="2268"/>
        <w:rPr>
          <w:b/>
          <w:bCs/>
          <w:sz w:val="22"/>
          <w:szCs w:val="22"/>
        </w:rPr>
      </w:pPr>
    </w:p>
    <w:p w14:paraId="1748C02A" w14:textId="63C2EF91" w:rsidR="00303556" w:rsidRDefault="002220A5" w:rsidP="00303556">
      <w:pPr>
        <w:pStyle w:val="Listenabsatz"/>
        <w:numPr>
          <w:ilvl w:val="0"/>
          <w:numId w:val="1"/>
        </w:numPr>
        <w:ind w:right="2268"/>
        <w:rPr>
          <w:b/>
          <w:bCs/>
          <w:sz w:val="22"/>
          <w:szCs w:val="22"/>
        </w:rPr>
      </w:pPr>
      <w:r>
        <w:rPr>
          <w:b/>
          <w:bCs/>
          <w:sz w:val="22"/>
          <w:szCs w:val="22"/>
        </w:rPr>
        <w:t>H</w:t>
      </w:r>
      <w:r w:rsidR="00247CDA">
        <w:rPr>
          <w:b/>
          <w:bCs/>
          <w:sz w:val="22"/>
          <w:szCs w:val="22"/>
        </w:rPr>
        <w:t>erb-</w:t>
      </w:r>
      <w:r w:rsidR="00303556">
        <w:rPr>
          <w:b/>
          <w:bCs/>
          <w:sz w:val="22"/>
          <w:szCs w:val="22"/>
        </w:rPr>
        <w:t>würziger Pilsgenuss ohne Alkohol</w:t>
      </w:r>
    </w:p>
    <w:p w14:paraId="00116EA9" w14:textId="2A5D767C" w:rsidR="00303556" w:rsidRPr="00303556" w:rsidRDefault="00303556" w:rsidP="00303556">
      <w:pPr>
        <w:pStyle w:val="Listenabsatz"/>
        <w:numPr>
          <w:ilvl w:val="0"/>
          <w:numId w:val="1"/>
        </w:numPr>
        <w:ind w:right="2268"/>
        <w:rPr>
          <w:b/>
          <w:bCs/>
          <w:sz w:val="22"/>
          <w:szCs w:val="22"/>
        </w:rPr>
      </w:pPr>
      <w:r>
        <w:rPr>
          <w:b/>
          <w:bCs/>
          <w:sz w:val="22"/>
          <w:szCs w:val="22"/>
        </w:rPr>
        <w:t>Ab sofort in der 0,33-l-Flasche, im 6er Träger und im Mehrwegkasten mit vier 6er Trägern</w:t>
      </w:r>
      <w:r w:rsidR="002220A5">
        <w:rPr>
          <w:b/>
          <w:bCs/>
          <w:sz w:val="22"/>
          <w:szCs w:val="22"/>
        </w:rPr>
        <w:t xml:space="preserve"> erhältlich</w:t>
      </w:r>
    </w:p>
    <w:p w14:paraId="08CC86EF" w14:textId="77777777" w:rsidR="00491766" w:rsidRDefault="00491766" w:rsidP="00491766">
      <w:pPr>
        <w:spacing w:line="360" w:lineRule="auto"/>
        <w:ind w:right="2268"/>
        <w:rPr>
          <w:b/>
          <w:color w:val="000000"/>
          <w:sz w:val="22"/>
          <w:szCs w:val="22"/>
        </w:rPr>
      </w:pPr>
    </w:p>
    <w:p w14:paraId="2961403D" w14:textId="2CACCBDB" w:rsidR="00491766" w:rsidRDefault="00491766" w:rsidP="00491766">
      <w:pPr>
        <w:ind w:right="2268"/>
        <w:rPr>
          <w:sz w:val="22"/>
          <w:szCs w:val="22"/>
        </w:rPr>
      </w:pPr>
      <w:r w:rsidRPr="000B243E">
        <w:rPr>
          <w:b/>
          <w:color w:val="000000"/>
          <w:sz w:val="22"/>
          <w:szCs w:val="22"/>
        </w:rPr>
        <w:t xml:space="preserve">Herford, </w:t>
      </w:r>
      <w:r w:rsidR="00EC74CC" w:rsidRPr="00EC74CC">
        <w:rPr>
          <w:b/>
          <w:sz w:val="22"/>
          <w:szCs w:val="22"/>
        </w:rPr>
        <w:t>17</w:t>
      </w:r>
      <w:r w:rsidRPr="000B243E">
        <w:rPr>
          <w:b/>
          <w:color w:val="000000"/>
          <w:sz w:val="22"/>
          <w:szCs w:val="22"/>
        </w:rPr>
        <w:t xml:space="preserve">. </w:t>
      </w:r>
      <w:r>
        <w:rPr>
          <w:b/>
          <w:color w:val="000000"/>
          <w:sz w:val="22"/>
          <w:szCs w:val="22"/>
        </w:rPr>
        <w:t xml:space="preserve">März </w:t>
      </w:r>
      <w:r w:rsidRPr="000B243E">
        <w:rPr>
          <w:b/>
          <w:color w:val="000000"/>
          <w:sz w:val="22"/>
          <w:szCs w:val="22"/>
        </w:rPr>
        <w:t>202</w:t>
      </w:r>
      <w:r>
        <w:rPr>
          <w:b/>
          <w:color w:val="000000"/>
          <w:sz w:val="22"/>
          <w:szCs w:val="22"/>
        </w:rPr>
        <w:t>2</w:t>
      </w:r>
      <w:r w:rsidRPr="000B243E">
        <w:rPr>
          <w:b/>
          <w:color w:val="000000"/>
          <w:sz w:val="22"/>
          <w:szCs w:val="22"/>
        </w:rPr>
        <w:t xml:space="preserve">. </w:t>
      </w:r>
      <w:r w:rsidRPr="00CD0AF0">
        <w:rPr>
          <w:sz w:val="22"/>
          <w:szCs w:val="22"/>
        </w:rPr>
        <w:t>Kein Alkohol und trotzdem ein westfälisches Original: Die Herforder Brauerei hat ihr Sortiment um die Sorte Herforder Pils Alkoholfrei erweitert.</w:t>
      </w:r>
    </w:p>
    <w:p w14:paraId="12EA2D98" w14:textId="77777777" w:rsidR="00491766" w:rsidRDefault="00491766" w:rsidP="00491766">
      <w:pPr>
        <w:ind w:right="2268"/>
        <w:rPr>
          <w:sz w:val="22"/>
          <w:szCs w:val="22"/>
        </w:rPr>
      </w:pPr>
    </w:p>
    <w:p w14:paraId="3CE3D3FF" w14:textId="44FA75FC" w:rsidR="00491766" w:rsidRPr="00CD0AF0" w:rsidRDefault="00491766" w:rsidP="00491766">
      <w:pPr>
        <w:ind w:right="2268"/>
        <w:rPr>
          <w:sz w:val="22"/>
          <w:szCs w:val="22"/>
        </w:rPr>
      </w:pPr>
      <w:r w:rsidRPr="00CD0AF0">
        <w:rPr>
          <w:sz w:val="22"/>
          <w:szCs w:val="22"/>
        </w:rPr>
        <w:t>Die erfrischende Produktneuheit von feinherber W</w:t>
      </w:r>
      <w:r w:rsidR="002220A5">
        <w:rPr>
          <w:sz w:val="22"/>
          <w:szCs w:val="22"/>
        </w:rPr>
        <w:t>ürze richtet sich an Alle</w:t>
      </w:r>
      <w:r w:rsidRPr="00CD0AF0">
        <w:rPr>
          <w:sz w:val="22"/>
          <w:szCs w:val="22"/>
        </w:rPr>
        <w:t xml:space="preserve">, die den Geschmack nach Pils und Heimat auch </w:t>
      </w:r>
      <w:r w:rsidR="002220A5">
        <w:rPr>
          <w:sz w:val="22"/>
          <w:szCs w:val="22"/>
        </w:rPr>
        <w:t>ohne</w:t>
      </w:r>
      <w:r w:rsidRPr="00CD0AF0">
        <w:rPr>
          <w:sz w:val="22"/>
          <w:szCs w:val="22"/>
        </w:rPr>
        <w:t xml:space="preserve"> Alkohol nicht missen möchten</w:t>
      </w:r>
      <w:r w:rsidR="00247CDA">
        <w:rPr>
          <w:sz w:val="22"/>
          <w:szCs w:val="22"/>
        </w:rPr>
        <w:t>.</w:t>
      </w:r>
      <w:r>
        <w:rPr>
          <w:sz w:val="22"/>
          <w:szCs w:val="22"/>
        </w:rPr>
        <w:t xml:space="preserve"> </w:t>
      </w:r>
      <w:r w:rsidRPr="00CD0AF0">
        <w:rPr>
          <w:sz w:val="22"/>
          <w:szCs w:val="22"/>
        </w:rPr>
        <w:t>„</w:t>
      </w:r>
      <w:r w:rsidR="00303556">
        <w:rPr>
          <w:sz w:val="22"/>
          <w:szCs w:val="22"/>
        </w:rPr>
        <w:t>Wir haben bei unserem</w:t>
      </w:r>
      <w:r w:rsidRPr="00CD0AF0">
        <w:rPr>
          <w:sz w:val="22"/>
          <w:szCs w:val="22"/>
        </w:rPr>
        <w:t xml:space="preserve"> Herforder Pils Alkoholfrei besonders </w:t>
      </w:r>
      <w:r>
        <w:rPr>
          <w:sz w:val="22"/>
          <w:szCs w:val="22"/>
        </w:rPr>
        <w:t>darauf geachtet, den</w:t>
      </w:r>
      <w:r w:rsidRPr="00CD0AF0">
        <w:rPr>
          <w:sz w:val="22"/>
          <w:szCs w:val="22"/>
        </w:rPr>
        <w:t xml:space="preserve"> vollen Herforder-Pils-Geschmack</w:t>
      </w:r>
      <w:r>
        <w:rPr>
          <w:sz w:val="22"/>
          <w:szCs w:val="22"/>
        </w:rPr>
        <w:t xml:space="preserve"> zu erhalten“, betont Peter Lohmeyer, Leiter Marketing und PR Herforder Brauerei. Auch im Etikettendesign </w:t>
      </w:r>
      <w:r w:rsidR="002220A5">
        <w:rPr>
          <w:sz w:val="22"/>
          <w:szCs w:val="22"/>
        </w:rPr>
        <w:t xml:space="preserve">sieht es aus, wie sein großer Bruder der Klassiker Herforder Pils. Dennoch grenzt sich das Neuprodukt durch die rote </w:t>
      </w:r>
      <w:r>
        <w:rPr>
          <w:sz w:val="22"/>
          <w:szCs w:val="22"/>
        </w:rPr>
        <w:t xml:space="preserve">„Alkoholfrei“-Banderole </w:t>
      </w:r>
      <w:r w:rsidR="002220A5">
        <w:rPr>
          <w:sz w:val="22"/>
          <w:szCs w:val="22"/>
        </w:rPr>
        <w:t>deutlich ab</w:t>
      </w:r>
      <w:r>
        <w:rPr>
          <w:sz w:val="22"/>
          <w:szCs w:val="22"/>
        </w:rPr>
        <w:t>.</w:t>
      </w:r>
      <w:bookmarkStart w:id="0" w:name="_GoBack"/>
      <w:bookmarkEnd w:id="0"/>
    </w:p>
    <w:p w14:paraId="0B48A4D2" w14:textId="77777777" w:rsidR="00491766" w:rsidRDefault="00491766" w:rsidP="00491766">
      <w:pPr>
        <w:ind w:right="2268"/>
        <w:rPr>
          <w:sz w:val="22"/>
          <w:szCs w:val="22"/>
        </w:rPr>
      </w:pPr>
    </w:p>
    <w:p w14:paraId="7CE7D531" w14:textId="40080D27" w:rsidR="00491766" w:rsidRDefault="002220A5" w:rsidP="00491766">
      <w:pPr>
        <w:ind w:right="2268"/>
        <w:rPr>
          <w:sz w:val="22"/>
          <w:szCs w:val="22"/>
        </w:rPr>
      </w:pPr>
      <w:r>
        <w:rPr>
          <w:sz w:val="22"/>
          <w:szCs w:val="22"/>
        </w:rPr>
        <w:t>D</w:t>
      </w:r>
      <w:r w:rsidR="00247CDA">
        <w:rPr>
          <w:sz w:val="22"/>
          <w:szCs w:val="22"/>
        </w:rPr>
        <w:t>ie Herforder Brauerei setzt auf</w:t>
      </w:r>
      <w:r>
        <w:rPr>
          <w:sz w:val="22"/>
          <w:szCs w:val="22"/>
        </w:rPr>
        <w:t xml:space="preserve"> Ihr Neuprodukt, da </w:t>
      </w:r>
      <w:r w:rsidR="00247CDA">
        <w:rPr>
          <w:sz w:val="22"/>
          <w:szCs w:val="22"/>
        </w:rPr>
        <w:t>a</w:t>
      </w:r>
      <w:r w:rsidR="00491766" w:rsidRPr="00A04941">
        <w:rPr>
          <w:sz w:val="22"/>
          <w:szCs w:val="22"/>
        </w:rPr>
        <w:t xml:space="preserve">lkoholfreies Pils </w:t>
      </w:r>
      <w:r>
        <w:rPr>
          <w:sz w:val="22"/>
          <w:szCs w:val="22"/>
        </w:rPr>
        <w:t xml:space="preserve">unverändert </w:t>
      </w:r>
      <w:r w:rsidR="00491766" w:rsidRPr="00A04941">
        <w:rPr>
          <w:sz w:val="22"/>
          <w:szCs w:val="22"/>
        </w:rPr>
        <w:t>die größte Absatzbedeutung im stark wachsenden Markt der alkoholfreien Biere</w:t>
      </w:r>
      <w:r>
        <w:rPr>
          <w:sz w:val="22"/>
          <w:szCs w:val="22"/>
        </w:rPr>
        <w:t xml:space="preserve"> hat</w:t>
      </w:r>
      <w:r w:rsidR="00491766" w:rsidRPr="00A04941">
        <w:rPr>
          <w:sz w:val="22"/>
          <w:szCs w:val="22"/>
        </w:rPr>
        <w:t xml:space="preserve">. Im Herforder Kernmarkt ist </w:t>
      </w:r>
      <w:r w:rsidR="00491766">
        <w:rPr>
          <w:sz w:val="22"/>
          <w:szCs w:val="22"/>
        </w:rPr>
        <w:t>der</w:t>
      </w:r>
      <w:r w:rsidR="00491766" w:rsidRPr="00A04941">
        <w:rPr>
          <w:sz w:val="22"/>
          <w:szCs w:val="22"/>
        </w:rPr>
        <w:t xml:space="preserve"> Absatz </w:t>
      </w:r>
      <w:r w:rsidR="00491766">
        <w:rPr>
          <w:sz w:val="22"/>
          <w:szCs w:val="22"/>
        </w:rPr>
        <w:t xml:space="preserve">für alkoholfreies Pils mit 6,3 Prozent zuletzt </w:t>
      </w:r>
      <w:r w:rsidR="00491766" w:rsidRPr="00A04941">
        <w:rPr>
          <w:sz w:val="22"/>
          <w:szCs w:val="22"/>
        </w:rPr>
        <w:t xml:space="preserve">überdurchschnittlich </w:t>
      </w:r>
      <w:r w:rsidR="00491766">
        <w:rPr>
          <w:sz w:val="22"/>
          <w:szCs w:val="22"/>
        </w:rPr>
        <w:t>im Vergleich zum übrigen Markt gewachsen.</w:t>
      </w:r>
      <w:r w:rsidR="00491766">
        <w:rPr>
          <w:rStyle w:val="Funotenzeichen"/>
          <w:sz w:val="22"/>
          <w:szCs w:val="22"/>
        </w:rPr>
        <w:footnoteReference w:id="1"/>
      </w:r>
      <w:r w:rsidR="00491766">
        <w:rPr>
          <w:sz w:val="22"/>
          <w:szCs w:val="22"/>
        </w:rPr>
        <w:t xml:space="preserve"> </w:t>
      </w:r>
    </w:p>
    <w:p w14:paraId="64EAAEE3" w14:textId="77777777" w:rsidR="00491766" w:rsidRDefault="00491766" w:rsidP="00491766">
      <w:pPr>
        <w:ind w:right="2268"/>
        <w:rPr>
          <w:sz w:val="22"/>
          <w:szCs w:val="22"/>
        </w:rPr>
      </w:pPr>
    </w:p>
    <w:p w14:paraId="1A441E7F" w14:textId="3317D14E" w:rsidR="00491766" w:rsidRDefault="00491766" w:rsidP="00491766">
      <w:pPr>
        <w:ind w:right="2268"/>
        <w:rPr>
          <w:sz w:val="22"/>
          <w:szCs w:val="22"/>
        </w:rPr>
      </w:pPr>
      <w:r>
        <w:rPr>
          <w:sz w:val="22"/>
          <w:szCs w:val="22"/>
        </w:rPr>
        <w:t xml:space="preserve">„Der Titel unserer Kampagne ‚Willste auch eins?‘ darf spätestens jetzt in jeder Situation wörtlich genommen werden“, freut sich Peter Lohmeyer. „Mit der Einführung von Herforder Pils Alkoholfrei </w:t>
      </w:r>
      <w:r w:rsidR="00E625AD">
        <w:rPr>
          <w:sz w:val="22"/>
          <w:szCs w:val="22"/>
        </w:rPr>
        <w:t>kann der beliebte herb-würzige</w:t>
      </w:r>
      <w:r>
        <w:rPr>
          <w:sz w:val="22"/>
          <w:szCs w:val="22"/>
        </w:rPr>
        <w:t xml:space="preserve"> Pilsgenuss </w:t>
      </w:r>
      <w:r w:rsidR="00E625AD">
        <w:rPr>
          <w:sz w:val="22"/>
          <w:szCs w:val="22"/>
        </w:rPr>
        <w:t xml:space="preserve">der Herforder </w:t>
      </w:r>
      <w:r>
        <w:rPr>
          <w:sz w:val="22"/>
          <w:szCs w:val="22"/>
        </w:rPr>
        <w:t xml:space="preserve">nun </w:t>
      </w:r>
      <w:r w:rsidR="00E625AD">
        <w:rPr>
          <w:sz w:val="22"/>
          <w:szCs w:val="22"/>
        </w:rPr>
        <w:t xml:space="preserve">mit und auch ohne </w:t>
      </w:r>
      <w:r>
        <w:rPr>
          <w:sz w:val="22"/>
          <w:szCs w:val="22"/>
        </w:rPr>
        <w:t xml:space="preserve">Alkohol </w:t>
      </w:r>
      <w:r w:rsidR="00E625AD">
        <w:rPr>
          <w:sz w:val="22"/>
          <w:szCs w:val="22"/>
        </w:rPr>
        <w:t>genossen werden – die Entscheidung liegt jetzt allein bei den Pilsliebhabern.</w:t>
      </w:r>
      <w:r>
        <w:rPr>
          <w:sz w:val="22"/>
          <w:szCs w:val="22"/>
        </w:rPr>
        <w:t>“</w:t>
      </w:r>
      <w:r w:rsidRPr="00D67CA9">
        <w:rPr>
          <w:sz w:val="22"/>
          <w:szCs w:val="22"/>
        </w:rPr>
        <w:t xml:space="preserve"> </w:t>
      </w:r>
    </w:p>
    <w:p w14:paraId="4252B46B" w14:textId="77777777" w:rsidR="00491766" w:rsidRPr="00CD0AF0" w:rsidRDefault="00491766" w:rsidP="00491766">
      <w:pPr>
        <w:ind w:right="2268"/>
        <w:rPr>
          <w:sz w:val="22"/>
          <w:szCs w:val="22"/>
        </w:rPr>
      </w:pPr>
    </w:p>
    <w:p w14:paraId="79E0553E" w14:textId="775688F8" w:rsidR="00491766" w:rsidRDefault="00491766" w:rsidP="00491766">
      <w:pPr>
        <w:ind w:right="2268"/>
        <w:rPr>
          <w:sz w:val="22"/>
          <w:szCs w:val="22"/>
        </w:rPr>
      </w:pPr>
      <w:r>
        <w:rPr>
          <w:sz w:val="22"/>
          <w:szCs w:val="22"/>
        </w:rPr>
        <w:t xml:space="preserve">Herforder Pils alkoholfrei ist </w:t>
      </w:r>
      <w:r w:rsidR="00303556">
        <w:rPr>
          <w:sz w:val="22"/>
          <w:szCs w:val="22"/>
        </w:rPr>
        <w:t xml:space="preserve">ab sofort </w:t>
      </w:r>
      <w:r>
        <w:rPr>
          <w:sz w:val="22"/>
          <w:szCs w:val="22"/>
        </w:rPr>
        <w:t xml:space="preserve">ganzjährig </w:t>
      </w:r>
      <w:r w:rsidRPr="00E40FB1">
        <w:rPr>
          <w:sz w:val="22"/>
          <w:szCs w:val="22"/>
        </w:rPr>
        <w:t>in der 0,33-Liter-Flasche im 6er-Träger sowie im Mehrwegkasten mit vier 6er-Trägern</w:t>
      </w:r>
      <w:r>
        <w:rPr>
          <w:sz w:val="22"/>
          <w:szCs w:val="22"/>
        </w:rPr>
        <w:t xml:space="preserve"> erhältlich.</w:t>
      </w:r>
    </w:p>
    <w:p w14:paraId="2E332CB4" w14:textId="77777777" w:rsidR="00491766" w:rsidRDefault="00491766" w:rsidP="00491766">
      <w:pPr>
        <w:ind w:right="2268"/>
        <w:rPr>
          <w:sz w:val="22"/>
          <w:szCs w:val="22"/>
        </w:rPr>
      </w:pPr>
    </w:p>
    <w:p w14:paraId="0B63A366" w14:textId="226109DE" w:rsidR="00C9413E" w:rsidRDefault="00491766" w:rsidP="00491766">
      <w:pPr>
        <w:ind w:right="2268"/>
      </w:pPr>
      <w:r w:rsidRPr="000B243E">
        <w:rPr>
          <w:i/>
          <w:sz w:val="22"/>
          <w:szCs w:val="22"/>
        </w:rPr>
        <w:t xml:space="preserve">Die Herforder Brauerei wurde 1878 von der Familie Uekermann als Brauerei Felsenkeller gegründet. Im Jahr 2006 wurde sie in Herforder Brauerei umbenannt und ein Jahr später von der Warsteiner Unternehmensgruppe übernommen. Auch nach der Integration in die Warsteiner Gruppe ist man in </w:t>
      </w:r>
      <w:r w:rsidRPr="004C455A">
        <w:rPr>
          <w:i/>
          <w:sz w:val="22"/>
          <w:szCs w:val="22"/>
        </w:rPr>
        <w:t xml:space="preserve">Herford der Uekermann’schen Familientradition treu geblieben und braut dort bestes westfälisches Bier für den regionalen Heimatmarkt – herrliches Herforder Pils. Den westfälischen Biergenuss gibt es in sieben verschiedenen Sorten: als </w:t>
      </w:r>
      <w:r w:rsidRPr="004C455A">
        <w:rPr>
          <w:i/>
          <w:sz w:val="22"/>
          <w:szCs w:val="22"/>
        </w:rPr>
        <w:lastRenderedPageBreak/>
        <w:t xml:space="preserve">Pils, Pils alkoholfrei, Export, Alster naturtrüb </w:t>
      </w:r>
      <w:r>
        <w:rPr>
          <w:i/>
          <w:sz w:val="22"/>
          <w:szCs w:val="22"/>
        </w:rPr>
        <w:t xml:space="preserve">und Landbier naturtrüb sowie </w:t>
      </w:r>
      <w:r w:rsidRPr="000B243E">
        <w:rPr>
          <w:i/>
          <w:sz w:val="22"/>
          <w:szCs w:val="22"/>
        </w:rPr>
        <w:t>als saisonale Spez</w:t>
      </w:r>
      <w:r>
        <w:rPr>
          <w:i/>
          <w:sz w:val="22"/>
          <w:szCs w:val="22"/>
        </w:rPr>
        <w:t>ialitäten Maibock und Weihnacht.</w:t>
      </w:r>
    </w:p>
    <w:sectPr w:rsidR="00C9413E" w:rsidSect="0012245A">
      <w:headerReference w:type="default" r:id="rId7"/>
      <w:footerReference w:type="default" r:id="rId8"/>
      <w:pgSz w:w="11906" w:h="16838" w:code="9"/>
      <w:pgMar w:top="1418"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929E" w14:textId="77777777" w:rsidR="00EF225A" w:rsidRDefault="00EF225A" w:rsidP="00491766">
      <w:r>
        <w:separator/>
      </w:r>
    </w:p>
  </w:endnote>
  <w:endnote w:type="continuationSeparator" w:id="0">
    <w:p w14:paraId="2EF5C0D6" w14:textId="77777777" w:rsidR="00EF225A" w:rsidRDefault="00EF225A" w:rsidP="0049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79D1" w14:textId="30C61386" w:rsidR="0012245A" w:rsidRPr="006F17A0" w:rsidRDefault="004308BB" w:rsidP="0012245A">
    <w:pPr>
      <w:pStyle w:val="Fuzeile"/>
      <w:jc w:val="right"/>
      <w:rPr>
        <w:i/>
        <w:sz w:val="18"/>
        <w:szCs w:val="18"/>
      </w:rPr>
    </w:pPr>
    <w:r>
      <w:rPr>
        <w:i/>
        <w:sz w:val="18"/>
        <w:szCs w:val="18"/>
      </w:rPr>
      <w:t xml:space="preserve">Herforder Pressemeldung Seite </w:t>
    </w:r>
    <w:r>
      <w:rPr>
        <w:i/>
        <w:sz w:val="18"/>
        <w:szCs w:val="18"/>
      </w:rPr>
      <w:fldChar w:fldCharType="begin"/>
    </w:r>
    <w:r>
      <w:rPr>
        <w:i/>
        <w:sz w:val="18"/>
        <w:szCs w:val="18"/>
      </w:rPr>
      <w:instrText xml:space="preserve"> PAGE   \* MERGEFORMAT </w:instrText>
    </w:r>
    <w:r>
      <w:rPr>
        <w:i/>
        <w:sz w:val="18"/>
        <w:szCs w:val="18"/>
      </w:rPr>
      <w:fldChar w:fldCharType="separate"/>
    </w:r>
    <w:r w:rsidR="00247CDA">
      <w:rPr>
        <w:i/>
        <w:noProof/>
        <w:sz w:val="18"/>
        <w:szCs w:val="18"/>
      </w:rPr>
      <w:t>2</w:t>
    </w:r>
    <w:r>
      <w:rPr>
        <w:i/>
        <w:sz w:val="18"/>
        <w:szCs w:val="18"/>
      </w:rPr>
      <w:fldChar w:fldCharType="end"/>
    </w:r>
    <w:r>
      <w:rPr>
        <w:i/>
        <w:sz w:val="18"/>
        <w:szCs w:val="18"/>
      </w:rPr>
      <w:t xml:space="preserve"> von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4B14" w14:textId="77777777" w:rsidR="00EF225A" w:rsidRDefault="00EF225A" w:rsidP="00491766">
      <w:r>
        <w:separator/>
      </w:r>
    </w:p>
  </w:footnote>
  <w:footnote w:type="continuationSeparator" w:id="0">
    <w:p w14:paraId="56C84AB5" w14:textId="77777777" w:rsidR="00EF225A" w:rsidRDefault="00EF225A" w:rsidP="00491766">
      <w:r>
        <w:continuationSeparator/>
      </w:r>
    </w:p>
  </w:footnote>
  <w:footnote w:id="1">
    <w:p w14:paraId="330241C4" w14:textId="77777777" w:rsidR="00491766" w:rsidRPr="00041AFB" w:rsidRDefault="00491766" w:rsidP="00491766">
      <w:pPr>
        <w:pStyle w:val="Funotentext"/>
        <w:rPr>
          <w:sz w:val="16"/>
          <w:szCs w:val="16"/>
        </w:rPr>
      </w:pPr>
      <w:r>
        <w:rPr>
          <w:rStyle w:val="Funotenzeichen"/>
        </w:rPr>
        <w:footnoteRef/>
      </w:r>
      <w:r>
        <w:t xml:space="preserve"> </w:t>
      </w:r>
      <w:r w:rsidRPr="00041AFB">
        <w:rPr>
          <w:sz w:val="16"/>
          <w:szCs w:val="16"/>
        </w:rPr>
        <w:t>Quelle: Nielsen MarketTrack, LEH+GAM o. Aldi/Lidl/Norma, Herforder Region [Detmold/Osnabrück] vs. National, AF Pils, %-Veränd. Absatz zum Vj., YTD April 2021 vs. Vj.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F0D0" w14:textId="77777777" w:rsidR="0012245A" w:rsidRDefault="004308BB">
    <w:pPr>
      <w:pStyle w:val="Kopfzeile"/>
      <w:tabs>
        <w:tab w:val="clear" w:pos="9072"/>
      </w:tabs>
      <w:ind w:right="-286"/>
      <w:jc w:val="right"/>
    </w:pPr>
    <w:r>
      <w:rPr>
        <w:noProof/>
      </w:rPr>
      <mc:AlternateContent>
        <mc:Choice Requires="wps">
          <w:drawing>
            <wp:anchor distT="45720" distB="45720" distL="114300" distR="114300" simplePos="0" relativeHeight="251659264" behindDoc="0" locked="0" layoutInCell="1" allowOverlap="1" wp14:anchorId="7B33CB96" wp14:editId="0D163068">
              <wp:simplePos x="0" y="0"/>
              <wp:positionH relativeFrom="column">
                <wp:posOffset>4086225</wp:posOffset>
              </wp:positionH>
              <wp:positionV relativeFrom="paragraph">
                <wp:posOffset>-148590</wp:posOffset>
              </wp:positionV>
              <wp:extent cx="2262505" cy="1379220"/>
              <wp:effectExtent l="0" t="1905"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1CFD2" w14:textId="77777777" w:rsidR="00281CBF" w:rsidRDefault="004308BB">
                          <w:r>
                            <w:rPr>
                              <w:noProof/>
                            </w:rPr>
                            <w:drawing>
                              <wp:inline distT="0" distB="0" distL="0" distR="0" wp14:anchorId="304C65A9" wp14:editId="7DE4E0ED">
                                <wp:extent cx="2080895" cy="1292860"/>
                                <wp:effectExtent l="0" t="0" r="0" b="254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2928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3CB96" id="_x0000_t202" coordsize="21600,21600" o:spt="202" path="m,l,21600r21600,l21600,xe">
              <v:stroke joinstyle="miter"/>
              <v:path gradientshapeok="t" o:connecttype="rect"/>
            </v:shapetype>
            <v:shape id="Textfeld 2" o:spid="_x0000_s1027" type="#_x0000_t202" style="position:absolute;left:0;text-align:left;margin-left:321.75pt;margin-top:-11.7pt;width:178.15pt;height:108.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zVGB8gEAAMkDAAAOAAAAZHJzL2Uyb0RvYy54bWysU8tu2zAQvBfoPxC817JVO2kEy0HqwEWB 9AGk/QCKoiSiFJdY0pbcr++Ssh0jvRXVgeByydmd2dH6fuwNOyj0GmzJF7M5Z8pKqLVtS/7zx+7d B858ELYWBqwq+VF5fr95+2Y9uELl0IGpFTICsb4YXMm7EFyRZV52qhd+Bk5ZSjaAvQgUYpvVKAZC 702Wz+c32QBYOwSpvKfTxynJNwm/aZQM35rGq8BMyam3kFZMaxXXbLMWRYvCdVqe2hD/0EUvtKWi F6hHEQTbo/4LqtcSwUMTZhL6DJpGS5U4EJvF/BWb5044lbiQON5dZPL/D1Z+PTy778jC+BFGGmAi 4d0TyF+eWdh2wrbqARGGTomaCi+iZNngfHF6GqX2hY8g1fAFahqy2AdIQGODfVSFeDJCpwEcL6Kr MTBJh3l+k6/mK84k5Rbvb+/yPI0lE8X5uUMfPinoWdyUHGmqCV4cnnyI7YjifCVW82B0vdPGpADb amuQHQQ5YJe+xODVNWPjZQvx2YQYTxLPSG0iGcZqpGTkW0F9JMYIk6PoD6BNB/ibs4HcVHJLdufM fLak2d1iuYzmS8FydUsEGV5nquuMsJKASh44m7bbMBl271C3HdU5T+mBdN7ppMBLT6euyS9JmJO3 oyGv43Tr5Q/c/AEAAP//AwBQSwMEFAAGAAgAAAAhABEskfTgAAAACwEAAA8AAABkcnMvZG93bnJl di54bWxMj9FKwzAUhu8F3yEcwbstdZ11qU2HKIIiDDZ9gDTJ2mJzUpNsrW/v8UovD+fj/7+/2s5u YGcbYu9Rws0yA2ZRe9NjK+Hj/XmxARaTQqMGj1bCt42wrS8vKlUaP+Heng+pZRSCsVQSupTGkvOo O+tUXPrRIv2OPjiV6AwtN0FNFO4GvsqygjvVIzV0arSPndWfh5OT8NSH5kv7/KW4exN6t4/H6XXH pby+mh/ugSU7pz8YfvVJHWpyavwJTWSDhGKd3xIqYbHK18CIEELQmIZQkW+A1xX/v6H+AQAA//8D AFBLAQItABQABgAIAAAAIQC2gziS/gAAAOEBAAATAAAAAAAAAAAAAAAAAAAAAABbQ29udGVudF9U eXBlc10ueG1sUEsBAi0AFAAGAAgAAAAhADj9If/WAAAAlAEAAAsAAAAAAAAAAAAAAAAALwEAAF9y ZWxzLy5yZWxzUEsBAi0AFAAGAAgAAAAhADfNUYHyAQAAyQMAAA4AAAAAAAAAAAAAAAAALgIAAGRy cy9lMm9Eb2MueG1sUEsBAi0AFAAGAAgAAAAhABEskfTgAAAACwEAAA8AAAAAAAAAAAAAAAAATAQA AGRycy9kb3ducmV2LnhtbFBLBQYAAAAABAAEAPMAAABZBQAAAAA= " stroked="f">
              <v:textbox style="mso-fit-shape-to-text:t">
                <w:txbxContent>
                  <w:p w14:paraId="78A1CFD2" w14:textId="77777777" w:rsidR="00281CBF" w:rsidRDefault="004308BB">
                    <w:r>
                      <w:rPr>
                        <w:noProof/>
                      </w:rPr>
                      <w:drawing>
                        <wp:inline distT="0" distB="0" distL="0" distR="0" wp14:anchorId="304C65A9" wp14:editId="7DE4E0ED">
                          <wp:extent cx="2080895" cy="1292860"/>
                          <wp:effectExtent l="0" t="0" r="0" b="254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895" cy="1292860"/>
                                  </a:xfrm>
                                  <a:prstGeom prst="rect">
                                    <a:avLst/>
                                  </a:prstGeom>
                                  <a:noFill/>
                                  <a:ln>
                                    <a:noFill/>
                                  </a:ln>
                                </pic:spPr>
                              </pic:pic>
                            </a:graphicData>
                          </a:graphic>
                        </wp:inline>
                      </w:drawing>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3F1"/>
    <w:multiLevelType w:val="hybridMultilevel"/>
    <w:tmpl w:val="61D24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6"/>
    <w:rsid w:val="002220A5"/>
    <w:rsid w:val="00247CDA"/>
    <w:rsid w:val="00303556"/>
    <w:rsid w:val="004308BB"/>
    <w:rsid w:val="00485ACF"/>
    <w:rsid w:val="00491766"/>
    <w:rsid w:val="00847135"/>
    <w:rsid w:val="00C9413E"/>
    <w:rsid w:val="00E625AD"/>
    <w:rsid w:val="00EC74CC"/>
    <w:rsid w:val="00EF2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EDDE"/>
  <w15:chartTrackingRefBased/>
  <w15:docId w15:val="{42D5275B-E5C5-4E6B-ACAB-1143DC9C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766"/>
    <w:pPr>
      <w:spacing w:after="0" w:line="240" w:lineRule="auto"/>
    </w:pPr>
    <w:rPr>
      <w:rFonts w:ascii="Arial" w:eastAsia="Times New Roman" w:hAnsi="Arial" w:cs="Arial"/>
      <w:sz w:val="24"/>
      <w:szCs w:val="24"/>
      <w:lang w:eastAsia="de-DE"/>
    </w:rPr>
  </w:style>
  <w:style w:type="paragraph" w:styleId="berschrift3">
    <w:name w:val="heading 3"/>
    <w:basedOn w:val="Standard"/>
    <w:next w:val="Standard"/>
    <w:link w:val="berschrift3Zchn"/>
    <w:qFormat/>
    <w:rsid w:val="00491766"/>
    <w:pPr>
      <w:keepNext/>
      <w:spacing w:line="360" w:lineRule="auto"/>
      <w:ind w:right="-108"/>
      <w:outlineLvl w:val="2"/>
    </w:pPr>
    <w:rPr>
      <w:rFonts w:cs="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91766"/>
    <w:rPr>
      <w:rFonts w:ascii="Arial" w:eastAsia="Times New Roman" w:hAnsi="Arial" w:cs="Times New Roman"/>
      <w:sz w:val="24"/>
      <w:szCs w:val="24"/>
      <w:u w:val="single"/>
      <w:lang w:eastAsia="de-DE"/>
    </w:rPr>
  </w:style>
  <w:style w:type="paragraph" w:styleId="Kopfzeile">
    <w:name w:val="header"/>
    <w:basedOn w:val="Standard"/>
    <w:link w:val="KopfzeileZchn"/>
    <w:semiHidden/>
    <w:rsid w:val="00491766"/>
    <w:pPr>
      <w:tabs>
        <w:tab w:val="center" w:pos="4536"/>
        <w:tab w:val="right" w:pos="9072"/>
      </w:tabs>
    </w:pPr>
    <w:rPr>
      <w:rFonts w:cs="Times New Roman"/>
      <w:sz w:val="20"/>
      <w:szCs w:val="20"/>
    </w:rPr>
  </w:style>
  <w:style w:type="character" w:customStyle="1" w:styleId="KopfzeileZchn">
    <w:name w:val="Kopfzeile Zchn"/>
    <w:basedOn w:val="Absatz-Standardschriftart"/>
    <w:link w:val="Kopfzeile"/>
    <w:semiHidden/>
    <w:rsid w:val="00491766"/>
    <w:rPr>
      <w:rFonts w:ascii="Arial" w:eastAsia="Times New Roman" w:hAnsi="Arial" w:cs="Times New Roman"/>
      <w:sz w:val="20"/>
      <w:szCs w:val="20"/>
      <w:lang w:eastAsia="de-DE"/>
    </w:rPr>
  </w:style>
  <w:style w:type="paragraph" w:styleId="Fuzeile">
    <w:name w:val="footer"/>
    <w:basedOn w:val="Standard"/>
    <w:link w:val="FuzeileZchn"/>
    <w:semiHidden/>
    <w:rsid w:val="00491766"/>
    <w:pPr>
      <w:tabs>
        <w:tab w:val="center" w:pos="4536"/>
        <w:tab w:val="right" w:pos="9072"/>
      </w:tabs>
    </w:pPr>
    <w:rPr>
      <w:rFonts w:cs="Times New Roman"/>
      <w:sz w:val="20"/>
      <w:szCs w:val="20"/>
    </w:rPr>
  </w:style>
  <w:style w:type="character" w:customStyle="1" w:styleId="FuzeileZchn">
    <w:name w:val="Fußzeile Zchn"/>
    <w:basedOn w:val="Absatz-Standardschriftart"/>
    <w:link w:val="Fuzeile"/>
    <w:semiHidden/>
    <w:rsid w:val="00491766"/>
    <w:rPr>
      <w:rFonts w:ascii="Arial" w:eastAsia="Times New Roman" w:hAnsi="Arial" w:cs="Times New Roman"/>
      <w:sz w:val="20"/>
      <w:szCs w:val="20"/>
      <w:lang w:eastAsia="de-DE"/>
    </w:rPr>
  </w:style>
  <w:style w:type="paragraph" w:styleId="Beschriftung">
    <w:name w:val="caption"/>
    <w:basedOn w:val="Standard"/>
    <w:next w:val="Standard"/>
    <w:qFormat/>
    <w:rsid w:val="00491766"/>
    <w:rPr>
      <w:rFonts w:ascii="Arial Narrow" w:hAnsi="Arial Narrow" w:cs="Times New Roman"/>
      <w:b/>
      <w:bCs/>
      <w:sz w:val="22"/>
      <w:szCs w:val="20"/>
    </w:rPr>
  </w:style>
  <w:style w:type="paragraph" w:styleId="Funotentext">
    <w:name w:val="footnote text"/>
    <w:basedOn w:val="Standard"/>
    <w:link w:val="FunotentextZchn"/>
    <w:uiPriority w:val="99"/>
    <w:semiHidden/>
    <w:unhideWhenUsed/>
    <w:rsid w:val="00491766"/>
    <w:rPr>
      <w:sz w:val="20"/>
      <w:szCs w:val="20"/>
    </w:rPr>
  </w:style>
  <w:style w:type="character" w:customStyle="1" w:styleId="FunotentextZchn">
    <w:name w:val="Fußnotentext Zchn"/>
    <w:basedOn w:val="Absatz-Standardschriftart"/>
    <w:link w:val="Funotentext"/>
    <w:uiPriority w:val="99"/>
    <w:semiHidden/>
    <w:rsid w:val="00491766"/>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491766"/>
    <w:rPr>
      <w:vertAlign w:val="superscript"/>
    </w:rPr>
  </w:style>
  <w:style w:type="paragraph" w:styleId="Listenabsatz">
    <w:name w:val="List Paragraph"/>
    <w:basedOn w:val="Standard"/>
    <w:uiPriority w:val="34"/>
    <w:qFormat/>
    <w:rsid w:val="0030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Reinhard</dc:creator>
  <cp:keywords/>
  <dc:description/>
  <cp:lastModifiedBy>Lohmeyer, Peter (HB-MS)</cp:lastModifiedBy>
  <cp:revision>7</cp:revision>
  <dcterms:created xsi:type="dcterms:W3CDTF">2022-03-10T14:25:00Z</dcterms:created>
  <dcterms:modified xsi:type="dcterms:W3CDTF">2022-03-21T09:48:00Z</dcterms:modified>
</cp:coreProperties>
</file>